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AE" w:rsidRDefault="00F326AE" w:rsidP="00F326AE">
      <w:pPr>
        <w:pStyle w:val="Heading3"/>
        <w:bidi w:val="0"/>
      </w:pPr>
      <w:r>
        <w:t>Abstract</w:t>
      </w:r>
    </w:p>
    <w:p w:rsidR="00F326AE" w:rsidRDefault="00F326AE" w:rsidP="00F326AE">
      <w:pPr>
        <w:pStyle w:val="Heading4"/>
        <w:bidi w:val="0"/>
      </w:pPr>
      <w:r>
        <w:t xml:space="preserve">OBJECTIVE: </w:t>
      </w:r>
    </w:p>
    <w:p w:rsidR="00F326AE" w:rsidRDefault="00F326AE" w:rsidP="00F326AE">
      <w:pPr>
        <w:pStyle w:val="NormalWeb"/>
      </w:pPr>
      <w:r>
        <w:t>Appropriate household storage and use of drug products can reduce drug wastage and unnecessary hazards. We aimed to quantify the amounts and types of medications that were stored in Jordanian households and the extent of drug wastage in terms of the amount and cost of these medications.</w:t>
      </w:r>
    </w:p>
    <w:p w:rsidR="00F326AE" w:rsidRDefault="00F326AE" w:rsidP="00F326AE">
      <w:pPr>
        <w:pStyle w:val="Heading4"/>
        <w:bidi w:val="0"/>
      </w:pPr>
      <w:r>
        <w:t xml:space="preserve">METHODS: </w:t>
      </w:r>
    </w:p>
    <w:p w:rsidR="00F326AE" w:rsidRDefault="00F326AE" w:rsidP="00F326AE">
      <w:pPr>
        <w:pStyle w:val="NormalWeb"/>
      </w:pPr>
      <w:r>
        <w:t>The setting was households in Amman, Jordan. This was a cross-sectional survey study using a pre-piloted questionnaire. Family members were interviewed in person about use of drug products, and where drug products were stored. The main outcomes were types, storage methods, cost and quantities of drug products in every household.</w:t>
      </w:r>
    </w:p>
    <w:p w:rsidR="00F326AE" w:rsidRDefault="00F326AE" w:rsidP="00F326AE">
      <w:pPr>
        <w:pStyle w:val="Heading4"/>
        <w:bidi w:val="0"/>
      </w:pPr>
      <w:r>
        <w:t xml:space="preserve">KEY FINDINGS: </w:t>
      </w:r>
    </w:p>
    <w:p w:rsidR="00F326AE" w:rsidRDefault="00F326AE" w:rsidP="00F326AE">
      <w:pPr>
        <w:pStyle w:val="NormalWeb"/>
      </w:pPr>
      <w:r>
        <w:t xml:space="preserve">Two hundred and forty-three households were approached, out of which 219 agreed to participate. A total of 2393 (mean 10.9, SD 5.2) drug products were recorded from the 219 households surveyed. A significant positive correlation was noted between the number of drug products in a household and family size (r = 0.19, P &lt; 0.01), the level of the mother's education (r = 0.24, P &lt; 0.01), the level of the father's education (r = 0.28, P &lt; 0.01) and income (r = 0.14, P = 0.034). Eighty nine (40.6%) households had at least one child younger than 6 years of age, and 1122 (46.9%) drug products were stored in unsafe places in the houses, within the reach of children. More than a quarter of drug products (1509, 27.2%) were not in their original containers, 360 (15%) were unused since dispensing, 261 (10.9%) had expired and 44 (1.8%) had no clear expiry date. We estimated that the cost of drug wastage in the 219 households was US$5414. </w:t>
      </w:r>
      <w:proofErr w:type="spellStart"/>
      <w:r>
        <w:t>Paracetamol</w:t>
      </w:r>
      <w:proofErr w:type="spellEnd"/>
      <w:r>
        <w:t xml:space="preserve"> (202, 8.4%), </w:t>
      </w:r>
      <w:proofErr w:type="spellStart"/>
      <w:r>
        <w:t>diclofenac</w:t>
      </w:r>
      <w:proofErr w:type="spellEnd"/>
      <w:r>
        <w:t xml:space="preserve"> (98, 4.1%) and amoxicillin (79, 3.3%) were the most commonly reportedly stored individual drugs.</w:t>
      </w:r>
    </w:p>
    <w:p w:rsidR="00F326AE" w:rsidRDefault="00F326AE" w:rsidP="00F326AE">
      <w:pPr>
        <w:pStyle w:val="Heading4"/>
        <w:bidi w:val="0"/>
      </w:pPr>
      <w:r>
        <w:t xml:space="preserve">CONCLUSION: </w:t>
      </w:r>
    </w:p>
    <w:p w:rsidR="00F326AE" w:rsidRDefault="00F326AE" w:rsidP="00F326AE">
      <w:pPr>
        <w:pStyle w:val="NormalWeb"/>
      </w:pPr>
      <w:r>
        <w:t>Drug products are stored in large quantities in Jordanian households. Unsafe storage practices have the potential to pose safety hazards, especially to children.</w:t>
      </w:r>
    </w:p>
    <w:p w:rsidR="00F326AE" w:rsidRDefault="00F326AE" w:rsidP="00F326AE">
      <w:pPr>
        <w:pStyle w:val="NormalWeb"/>
      </w:pPr>
      <w:r>
        <w:t>© 2012 The Authors. IJPP © 2012 Royal Pharmaceutical Society.</w:t>
      </w:r>
    </w:p>
    <w:p w:rsidR="00F326AE" w:rsidRDefault="00F326AE" w:rsidP="00F326AE">
      <w:pPr>
        <w:bidi w:val="0"/>
      </w:pPr>
      <w:r>
        <w:t>PMID:</w:t>
      </w:r>
    </w:p>
    <w:p w:rsidR="00F326AE" w:rsidRDefault="00F326AE" w:rsidP="00F326AE">
      <w:pPr>
        <w:bidi w:val="0"/>
        <w:ind w:left="720"/>
      </w:pPr>
      <w:r>
        <w:t>23419074</w:t>
      </w:r>
    </w:p>
    <w:p w:rsidR="00F326AE" w:rsidRDefault="00F326AE" w:rsidP="00F326AE">
      <w:pPr>
        <w:bidi w:val="0"/>
        <w:ind w:left="720"/>
      </w:pPr>
      <w:r>
        <w:t>[</w:t>
      </w:r>
      <w:proofErr w:type="spellStart"/>
      <w:r>
        <w:t>PubMed</w:t>
      </w:r>
      <w:proofErr w:type="spellEnd"/>
      <w:r>
        <w:t xml:space="preserve"> - indexed for MEDLINE] </w:t>
      </w:r>
    </w:p>
    <w:p w:rsidR="003D5C1B" w:rsidRPr="00F326AE" w:rsidRDefault="003D5C1B" w:rsidP="005955B6"/>
    <w:sectPr w:rsidR="003D5C1B" w:rsidRPr="00F326AE"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1A9"/>
    <w:multiLevelType w:val="multilevel"/>
    <w:tmpl w:val="15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F224D"/>
    <w:multiLevelType w:val="multilevel"/>
    <w:tmpl w:val="353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56A68"/>
    <w:multiLevelType w:val="multilevel"/>
    <w:tmpl w:val="CBFE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74739"/>
    <w:multiLevelType w:val="multilevel"/>
    <w:tmpl w:val="477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C7FF4"/>
    <w:multiLevelType w:val="multilevel"/>
    <w:tmpl w:val="79C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3D5C1B"/>
    <w:rsid w:val="00407651"/>
    <w:rsid w:val="005955B6"/>
    <w:rsid w:val="005972A9"/>
    <w:rsid w:val="0084697A"/>
    <w:rsid w:val="0085517A"/>
    <w:rsid w:val="00935309"/>
    <w:rsid w:val="00B11B81"/>
    <w:rsid w:val="00ED4C45"/>
    <w:rsid w:val="00F326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26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B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1B8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11B81"/>
    <w:rPr>
      <w:color w:val="0000FF"/>
      <w:u w:val="single"/>
    </w:rPr>
  </w:style>
  <w:style w:type="character" w:customStyle="1" w:styleId="submitted">
    <w:name w:val="submitted"/>
    <w:basedOn w:val="DefaultParagraphFont"/>
    <w:rsid w:val="00B11B81"/>
  </w:style>
  <w:style w:type="character" w:styleId="Emphasis">
    <w:name w:val="Emphasis"/>
    <w:basedOn w:val="DefaultParagraphFont"/>
    <w:uiPriority w:val="20"/>
    <w:qFormat/>
    <w:rsid w:val="00B11B81"/>
    <w:rPr>
      <w:i/>
      <w:iCs/>
    </w:rPr>
  </w:style>
  <w:style w:type="paragraph" w:styleId="BalloonText">
    <w:name w:val="Balloon Text"/>
    <w:basedOn w:val="Normal"/>
    <w:link w:val="BalloonTextChar"/>
    <w:uiPriority w:val="99"/>
    <w:semiHidden/>
    <w:unhideWhenUsed/>
    <w:rsid w:val="00B1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1"/>
    <w:rPr>
      <w:rFonts w:ascii="Tahoma" w:hAnsi="Tahoma" w:cs="Tahoma"/>
      <w:sz w:val="16"/>
      <w:szCs w:val="16"/>
    </w:rPr>
  </w:style>
  <w:style w:type="character" w:customStyle="1" w:styleId="Heading3Char">
    <w:name w:val="Heading 3 Char"/>
    <w:basedOn w:val="DefaultParagraphFont"/>
    <w:link w:val="Heading3"/>
    <w:uiPriority w:val="9"/>
    <w:semiHidden/>
    <w:rsid w:val="00F326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4766417">
      <w:bodyDiv w:val="1"/>
      <w:marLeft w:val="0"/>
      <w:marRight w:val="0"/>
      <w:marTop w:val="0"/>
      <w:marBottom w:val="0"/>
      <w:divBdr>
        <w:top w:val="none" w:sz="0" w:space="0" w:color="auto"/>
        <w:left w:val="none" w:sz="0" w:space="0" w:color="auto"/>
        <w:bottom w:val="none" w:sz="0" w:space="0" w:color="auto"/>
        <w:right w:val="none" w:sz="0" w:space="0" w:color="auto"/>
      </w:divBdr>
      <w:divsChild>
        <w:div w:id="354427694">
          <w:marLeft w:val="0"/>
          <w:marRight w:val="0"/>
          <w:marTop w:val="0"/>
          <w:marBottom w:val="0"/>
          <w:divBdr>
            <w:top w:val="none" w:sz="0" w:space="0" w:color="auto"/>
            <w:left w:val="none" w:sz="0" w:space="0" w:color="auto"/>
            <w:bottom w:val="none" w:sz="0" w:space="0" w:color="auto"/>
            <w:right w:val="none" w:sz="0" w:space="0" w:color="auto"/>
          </w:divBdr>
        </w:div>
        <w:div w:id="1860855976">
          <w:marLeft w:val="0"/>
          <w:marRight w:val="0"/>
          <w:marTop w:val="0"/>
          <w:marBottom w:val="0"/>
          <w:divBdr>
            <w:top w:val="none" w:sz="0" w:space="0" w:color="auto"/>
            <w:left w:val="none" w:sz="0" w:space="0" w:color="auto"/>
            <w:bottom w:val="none" w:sz="0" w:space="0" w:color="auto"/>
            <w:right w:val="none" w:sz="0" w:space="0" w:color="auto"/>
          </w:divBdr>
          <w:divsChild>
            <w:div w:id="1520729984">
              <w:marLeft w:val="0"/>
              <w:marRight w:val="0"/>
              <w:marTop w:val="0"/>
              <w:marBottom w:val="0"/>
              <w:divBdr>
                <w:top w:val="none" w:sz="0" w:space="0" w:color="auto"/>
                <w:left w:val="none" w:sz="0" w:space="0" w:color="auto"/>
                <w:bottom w:val="none" w:sz="0" w:space="0" w:color="auto"/>
                <w:right w:val="none" w:sz="0" w:space="0" w:color="auto"/>
              </w:divBdr>
              <w:divsChild>
                <w:div w:id="482353639">
                  <w:marLeft w:val="0"/>
                  <w:marRight w:val="0"/>
                  <w:marTop w:val="0"/>
                  <w:marBottom w:val="0"/>
                  <w:divBdr>
                    <w:top w:val="none" w:sz="0" w:space="0" w:color="auto"/>
                    <w:left w:val="none" w:sz="0" w:space="0" w:color="auto"/>
                    <w:bottom w:val="none" w:sz="0" w:space="0" w:color="auto"/>
                    <w:right w:val="none" w:sz="0" w:space="0" w:color="auto"/>
                  </w:divBdr>
                </w:div>
                <w:div w:id="237329143">
                  <w:marLeft w:val="0"/>
                  <w:marRight w:val="0"/>
                  <w:marTop w:val="0"/>
                  <w:marBottom w:val="0"/>
                  <w:divBdr>
                    <w:top w:val="none" w:sz="0" w:space="0" w:color="auto"/>
                    <w:left w:val="none" w:sz="0" w:space="0" w:color="auto"/>
                    <w:bottom w:val="none" w:sz="0" w:space="0" w:color="auto"/>
                    <w:right w:val="none" w:sz="0" w:space="0" w:color="auto"/>
                  </w:divBdr>
                  <w:divsChild>
                    <w:div w:id="1995797917">
                      <w:marLeft w:val="0"/>
                      <w:marRight w:val="0"/>
                      <w:marTop w:val="0"/>
                      <w:marBottom w:val="0"/>
                      <w:divBdr>
                        <w:top w:val="none" w:sz="0" w:space="0" w:color="auto"/>
                        <w:left w:val="none" w:sz="0" w:space="0" w:color="auto"/>
                        <w:bottom w:val="none" w:sz="0" w:space="0" w:color="auto"/>
                        <w:right w:val="none" w:sz="0" w:space="0" w:color="auto"/>
                      </w:divBdr>
                      <w:divsChild>
                        <w:div w:id="14506267">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0"/>
                              <w:marBottom w:val="0"/>
                              <w:divBdr>
                                <w:top w:val="none" w:sz="0" w:space="0" w:color="auto"/>
                                <w:left w:val="none" w:sz="0" w:space="0" w:color="auto"/>
                                <w:bottom w:val="none" w:sz="0" w:space="0" w:color="auto"/>
                                <w:right w:val="none" w:sz="0" w:space="0" w:color="auto"/>
                              </w:divBdr>
                              <w:divsChild>
                                <w:div w:id="1028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797">
                      <w:marLeft w:val="0"/>
                      <w:marRight w:val="0"/>
                      <w:marTop w:val="0"/>
                      <w:marBottom w:val="0"/>
                      <w:divBdr>
                        <w:top w:val="none" w:sz="0" w:space="0" w:color="auto"/>
                        <w:left w:val="none" w:sz="0" w:space="0" w:color="auto"/>
                        <w:bottom w:val="none" w:sz="0" w:space="0" w:color="auto"/>
                        <w:right w:val="none" w:sz="0" w:space="0" w:color="auto"/>
                      </w:divBdr>
                      <w:divsChild>
                        <w:div w:id="16734710">
                          <w:marLeft w:val="0"/>
                          <w:marRight w:val="0"/>
                          <w:marTop w:val="0"/>
                          <w:marBottom w:val="0"/>
                          <w:divBdr>
                            <w:top w:val="none" w:sz="0" w:space="0" w:color="auto"/>
                            <w:left w:val="none" w:sz="0" w:space="0" w:color="auto"/>
                            <w:bottom w:val="none" w:sz="0" w:space="0" w:color="auto"/>
                            <w:right w:val="none" w:sz="0" w:space="0" w:color="auto"/>
                          </w:divBdr>
                          <w:divsChild>
                            <w:div w:id="1919897859">
                              <w:marLeft w:val="0"/>
                              <w:marRight w:val="0"/>
                              <w:marTop w:val="0"/>
                              <w:marBottom w:val="0"/>
                              <w:divBdr>
                                <w:top w:val="none" w:sz="0" w:space="0" w:color="auto"/>
                                <w:left w:val="none" w:sz="0" w:space="0" w:color="auto"/>
                                <w:bottom w:val="none" w:sz="0" w:space="0" w:color="auto"/>
                                <w:right w:val="none" w:sz="0" w:space="0" w:color="auto"/>
                              </w:divBdr>
                              <w:divsChild>
                                <w:div w:id="1088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102">
                      <w:marLeft w:val="0"/>
                      <w:marRight w:val="0"/>
                      <w:marTop w:val="0"/>
                      <w:marBottom w:val="0"/>
                      <w:divBdr>
                        <w:top w:val="none" w:sz="0" w:space="0" w:color="auto"/>
                        <w:left w:val="none" w:sz="0" w:space="0" w:color="auto"/>
                        <w:bottom w:val="none" w:sz="0" w:space="0" w:color="auto"/>
                        <w:right w:val="none" w:sz="0" w:space="0" w:color="auto"/>
                      </w:divBdr>
                      <w:divsChild>
                        <w:div w:id="417362036">
                          <w:marLeft w:val="0"/>
                          <w:marRight w:val="0"/>
                          <w:marTop w:val="0"/>
                          <w:marBottom w:val="0"/>
                          <w:divBdr>
                            <w:top w:val="none" w:sz="0" w:space="0" w:color="auto"/>
                            <w:left w:val="none" w:sz="0" w:space="0" w:color="auto"/>
                            <w:bottom w:val="none" w:sz="0" w:space="0" w:color="auto"/>
                            <w:right w:val="none" w:sz="0" w:space="0" w:color="auto"/>
                          </w:divBdr>
                          <w:divsChild>
                            <w:div w:id="2080010115">
                              <w:marLeft w:val="0"/>
                              <w:marRight w:val="0"/>
                              <w:marTop w:val="0"/>
                              <w:marBottom w:val="0"/>
                              <w:divBdr>
                                <w:top w:val="none" w:sz="0" w:space="0" w:color="auto"/>
                                <w:left w:val="none" w:sz="0" w:space="0" w:color="auto"/>
                                <w:bottom w:val="none" w:sz="0" w:space="0" w:color="auto"/>
                                <w:right w:val="none" w:sz="0" w:space="0" w:color="auto"/>
                              </w:divBdr>
                              <w:divsChild>
                                <w:div w:id="13129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557">
                      <w:marLeft w:val="0"/>
                      <w:marRight w:val="0"/>
                      <w:marTop w:val="0"/>
                      <w:marBottom w:val="0"/>
                      <w:divBdr>
                        <w:top w:val="none" w:sz="0" w:space="0" w:color="auto"/>
                        <w:left w:val="none" w:sz="0" w:space="0" w:color="auto"/>
                        <w:bottom w:val="none" w:sz="0" w:space="0" w:color="auto"/>
                        <w:right w:val="none" w:sz="0" w:space="0" w:color="auto"/>
                      </w:divBdr>
                      <w:divsChild>
                        <w:div w:id="508717249">
                          <w:marLeft w:val="0"/>
                          <w:marRight w:val="0"/>
                          <w:marTop w:val="0"/>
                          <w:marBottom w:val="0"/>
                          <w:divBdr>
                            <w:top w:val="none" w:sz="0" w:space="0" w:color="auto"/>
                            <w:left w:val="none" w:sz="0" w:space="0" w:color="auto"/>
                            <w:bottom w:val="none" w:sz="0" w:space="0" w:color="auto"/>
                            <w:right w:val="none" w:sz="0" w:space="0" w:color="auto"/>
                          </w:divBdr>
                        </w:div>
                        <w:div w:id="1307509408">
                          <w:marLeft w:val="0"/>
                          <w:marRight w:val="0"/>
                          <w:marTop w:val="0"/>
                          <w:marBottom w:val="0"/>
                          <w:divBdr>
                            <w:top w:val="none" w:sz="0" w:space="0" w:color="auto"/>
                            <w:left w:val="none" w:sz="0" w:space="0" w:color="auto"/>
                            <w:bottom w:val="none" w:sz="0" w:space="0" w:color="auto"/>
                            <w:right w:val="none" w:sz="0" w:space="0" w:color="auto"/>
                          </w:divBdr>
                          <w:divsChild>
                            <w:div w:id="1312175937">
                              <w:marLeft w:val="0"/>
                              <w:marRight w:val="0"/>
                              <w:marTop w:val="0"/>
                              <w:marBottom w:val="0"/>
                              <w:divBdr>
                                <w:top w:val="none" w:sz="0" w:space="0" w:color="auto"/>
                                <w:left w:val="none" w:sz="0" w:space="0" w:color="auto"/>
                                <w:bottom w:val="none" w:sz="0" w:space="0" w:color="auto"/>
                                <w:right w:val="none" w:sz="0" w:space="0" w:color="auto"/>
                              </w:divBdr>
                              <w:divsChild>
                                <w:div w:id="19176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063">
                      <w:marLeft w:val="0"/>
                      <w:marRight w:val="0"/>
                      <w:marTop w:val="0"/>
                      <w:marBottom w:val="0"/>
                      <w:divBdr>
                        <w:top w:val="none" w:sz="0" w:space="0" w:color="auto"/>
                        <w:left w:val="none" w:sz="0" w:space="0" w:color="auto"/>
                        <w:bottom w:val="none" w:sz="0" w:space="0" w:color="auto"/>
                        <w:right w:val="none" w:sz="0" w:space="0" w:color="auto"/>
                      </w:divBdr>
                      <w:divsChild>
                        <w:div w:id="1342657400">
                          <w:marLeft w:val="0"/>
                          <w:marRight w:val="0"/>
                          <w:marTop w:val="0"/>
                          <w:marBottom w:val="0"/>
                          <w:divBdr>
                            <w:top w:val="none" w:sz="0" w:space="0" w:color="auto"/>
                            <w:left w:val="none" w:sz="0" w:space="0" w:color="auto"/>
                            <w:bottom w:val="none" w:sz="0" w:space="0" w:color="auto"/>
                            <w:right w:val="none" w:sz="0" w:space="0" w:color="auto"/>
                          </w:divBdr>
                          <w:divsChild>
                            <w:div w:id="525756502">
                              <w:marLeft w:val="0"/>
                              <w:marRight w:val="0"/>
                              <w:marTop w:val="0"/>
                              <w:marBottom w:val="0"/>
                              <w:divBdr>
                                <w:top w:val="none" w:sz="0" w:space="0" w:color="auto"/>
                                <w:left w:val="none" w:sz="0" w:space="0" w:color="auto"/>
                                <w:bottom w:val="none" w:sz="0" w:space="0" w:color="auto"/>
                                <w:right w:val="none" w:sz="0" w:space="0" w:color="auto"/>
                              </w:divBdr>
                              <w:divsChild>
                                <w:div w:id="2094740320">
                                  <w:marLeft w:val="0"/>
                                  <w:marRight w:val="0"/>
                                  <w:marTop w:val="0"/>
                                  <w:marBottom w:val="0"/>
                                  <w:divBdr>
                                    <w:top w:val="none" w:sz="0" w:space="0" w:color="auto"/>
                                    <w:left w:val="none" w:sz="0" w:space="0" w:color="auto"/>
                                    <w:bottom w:val="none" w:sz="0" w:space="0" w:color="auto"/>
                                    <w:right w:val="none" w:sz="0" w:space="0" w:color="auto"/>
                                  </w:divBdr>
                                </w:div>
                                <w:div w:id="961963028">
                                  <w:marLeft w:val="0"/>
                                  <w:marRight w:val="0"/>
                                  <w:marTop w:val="0"/>
                                  <w:marBottom w:val="0"/>
                                  <w:divBdr>
                                    <w:top w:val="none" w:sz="0" w:space="0" w:color="auto"/>
                                    <w:left w:val="none" w:sz="0" w:space="0" w:color="auto"/>
                                    <w:bottom w:val="none" w:sz="0" w:space="0" w:color="auto"/>
                                    <w:right w:val="none" w:sz="0" w:space="0" w:color="auto"/>
                                  </w:divBdr>
                                  <w:divsChild>
                                    <w:div w:id="357849943">
                                      <w:marLeft w:val="0"/>
                                      <w:marRight w:val="0"/>
                                      <w:marTop w:val="0"/>
                                      <w:marBottom w:val="0"/>
                                      <w:divBdr>
                                        <w:top w:val="none" w:sz="0" w:space="0" w:color="auto"/>
                                        <w:left w:val="none" w:sz="0" w:space="0" w:color="auto"/>
                                        <w:bottom w:val="none" w:sz="0" w:space="0" w:color="auto"/>
                                        <w:right w:val="none" w:sz="0" w:space="0" w:color="auto"/>
                                      </w:divBdr>
                                    </w:div>
                                  </w:divsChild>
                                </w:div>
                                <w:div w:id="805927468">
                                  <w:marLeft w:val="0"/>
                                  <w:marRight w:val="0"/>
                                  <w:marTop w:val="0"/>
                                  <w:marBottom w:val="0"/>
                                  <w:divBdr>
                                    <w:top w:val="none" w:sz="0" w:space="0" w:color="auto"/>
                                    <w:left w:val="none" w:sz="0" w:space="0" w:color="auto"/>
                                    <w:bottom w:val="none" w:sz="0" w:space="0" w:color="auto"/>
                                    <w:right w:val="none" w:sz="0" w:space="0" w:color="auto"/>
                                  </w:divBdr>
                                  <w:divsChild>
                                    <w:div w:id="1815903038">
                                      <w:marLeft w:val="0"/>
                                      <w:marRight w:val="0"/>
                                      <w:marTop w:val="0"/>
                                      <w:marBottom w:val="0"/>
                                      <w:divBdr>
                                        <w:top w:val="none" w:sz="0" w:space="0" w:color="auto"/>
                                        <w:left w:val="none" w:sz="0" w:space="0" w:color="auto"/>
                                        <w:bottom w:val="none" w:sz="0" w:space="0" w:color="auto"/>
                                        <w:right w:val="none" w:sz="0" w:space="0" w:color="auto"/>
                                      </w:divBdr>
                                    </w:div>
                                  </w:divsChild>
                                </w:div>
                                <w:div w:id="1846552681">
                                  <w:marLeft w:val="0"/>
                                  <w:marRight w:val="0"/>
                                  <w:marTop w:val="0"/>
                                  <w:marBottom w:val="0"/>
                                  <w:divBdr>
                                    <w:top w:val="none" w:sz="0" w:space="0" w:color="auto"/>
                                    <w:left w:val="none" w:sz="0" w:space="0" w:color="auto"/>
                                    <w:bottom w:val="none" w:sz="0" w:space="0" w:color="auto"/>
                                    <w:right w:val="none" w:sz="0" w:space="0" w:color="auto"/>
                                  </w:divBdr>
                                  <w:divsChild>
                                    <w:div w:id="330913644">
                                      <w:marLeft w:val="0"/>
                                      <w:marRight w:val="0"/>
                                      <w:marTop w:val="0"/>
                                      <w:marBottom w:val="0"/>
                                      <w:divBdr>
                                        <w:top w:val="none" w:sz="0" w:space="0" w:color="auto"/>
                                        <w:left w:val="none" w:sz="0" w:space="0" w:color="auto"/>
                                        <w:bottom w:val="none" w:sz="0" w:space="0" w:color="auto"/>
                                        <w:right w:val="none" w:sz="0" w:space="0" w:color="auto"/>
                                      </w:divBdr>
                                    </w:div>
                                  </w:divsChild>
                                </w:div>
                                <w:div w:id="1420635370">
                                  <w:marLeft w:val="0"/>
                                  <w:marRight w:val="0"/>
                                  <w:marTop w:val="0"/>
                                  <w:marBottom w:val="0"/>
                                  <w:divBdr>
                                    <w:top w:val="none" w:sz="0" w:space="0" w:color="auto"/>
                                    <w:left w:val="none" w:sz="0" w:space="0" w:color="auto"/>
                                    <w:bottom w:val="none" w:sz="0" w:space="0" w:color="auto"/>
                                    <w:right w:val="none" w:sz="0" w:space="0" w:color="auto"/>
                                  </w:divBdr>
                                  <w:divsChild>
                                    <w:div w:id="17240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35864">
      <w:bodyDiv w:val="1"/>
      <w:marLeft w:val="0"/>
      <w:marRight w:val="0"/>
      <w:marTop w:val="0"/>
      <w:marBottom w:val="0"/>
      <w:divBdr>
        <w:top w:val="none" w:sz="0" w:space="0" w:color="auto"/>
        <w:left w:val="none" w:sz="0" w:space="0" w:color="auto"/>
        <w:bottom w:val="none" w:sz="0" w:space="0" w:color="auto"/>
        <w:right w:val="none" w:sz="0" w:space="0" w:color="auto"/>
      </w:divBdr>
      <w:divsChild>
        <w:div w:id="661734188">
          <w:marLeft w:val="0"/>
          <w:marRight w:val="0"/>
          <w:marTop w:val="0"/>
          <w:marBottom w:val="0"/>
          <w:divBdr>
            <w:top w:val="none" w:sz="0" w:space="0" w:color="auto"/>
            <w:left w:val="none" w:sz="0" w:space="0" w:color="auto"/>
            <w:bottom w:val="none" w:sz="0" w:space="0" w:color="auto"/>
            <w:right w:val="none" w:sz="0" w:space="0" w:color="auto"/>
          </w:divBdr>
        </w:div>
        <w:div w:id="1584291771">
          <w:marLeft w:val="0"/>
          <w:marRight w:val="0"/>
          <w:marTop w:val="0"/>
          <w:marBottom w:val="0"/>
          <w:divBdr>
            <w:top w:val="none" w:sz="0" w:space="0" w:color="auto"/>
            <w:left w:val="none" w:sz="0" w:space="0" w:color="auto"/>
            <w:bottom w:val="none" w:sz="0" w:space="0" w:color="auto"/>
            <w:right w:val="none" w:sz="0" w:space="0" w:color="auto"/>
          </w:divBdr>
          <w:divsChild>
            <w:div w:id="500658944">
              <w:marLeft w:val="0"/>
              <w:marRight w:val="0"/>
              <w:marTop w:val="0"/>
              <w:marBottom w:val="0"/>
              <w:divBdr>
                <w:top w:val="none" w:sz="0" w:space="0" w:color="auto"/>
                <w:left w:val="none" w:sz="0" w:space="0" w:color="auto"/>
                <w:bottom w:val="none" w:sz="0" w:space="0" w:color="auto"/>
                <w:right w:val="none" w:sz="0" w:space="0" w:color="auto"/>
              </w:divBdr>
              <w:divsChild>
                <w:div w:id="420223547">
                  <w:marLeft w:val="0"/>
                  <w:marRight w:val="0"/>
                  <w:marTop w:val="0"/>
                  <w:marBottom w:val="0"/>
                  <w:divBdr>
                    <w:top w:val="none" w:sz="0" w:space="0" w:color="auto"/>
                    <w:left w:val="none" w:sz="0" w:space="0" w:color="auto"/>
                    <w:bottom w:val="none" w:sz="0" w:space="0" w:color="auto"/>
                    <w:right w:val="none" w:sz="0" w:space="0" w:color="auto"/>
                  </w:divBdr>
                </w:div>
                <w:div w:id="775372305">
                  <w:marLeft w:val="0"/>
                  <w:marRight w:val="0"/>
                  <w:marTop w:val="0"/>
                  <w:marBottom w:val="0"/>
                  <w:divBdr>
                    <w:top w:val="none" w:sz="0" w:space="0" w:color="auto"/>
                    <w:left w:val="none" w:sz="0" w:space="0" w:color="auto"/>
                    <w:bottom w:val="none" w:sz="0" w:space="0" w:color="auto"/>
                    <w:right w:val="none" w:sz="0" w:space="0" w:color="auto"/>
                  </w:divBdr>
                  <w:divsChild>
                    <w:div w:id="236943953">
                      <w:marLeft w:val="0"/>
                      <w:marRight w:val="0"/>
                      <w:marTop w:val="0"/>
                      <w:marBottom w:val="0"/>
                      <w:divBdr>
                        <w:top w:val="none" w:sz="0" w:space="0" w:color="auto"/>
                        <w:left w:val="none" w:sz="0" w:space="0" w:color="auto"/>
                        <w:bottom w:val="none" w:sz="0" w:space="0" w:color="auto"/>
                        <w:right w:val="none" w:sz="0" w:space="0" w:color="auto"/>
                      </w:divBdr>
                      <w:divsChild>
                        <w:div w:id="662898842">
                          <w:marLeft w:val="0"/>
                          <w:marRight w:val="0"/>
                          <w:marTop w:val="0"/>
                          <w:marBottom w:val="0"/>
                          <w:divBdr>
                            <w:top w:val="none" w:sz="0" w:space="0" w:color="auto"/>
                            <w:left w:val="none" w:sz="0" w:space="0" w:color="auto"/>
                            <w:bottom w:val="none" w:sz="0" w:space="0" w:color="auto"/>
                            <w:right w:val="none" w:sz="0" w:space="0" w:color="auto"/>
                          </w:divBdr>
                          <w:divsChild>
                            <w:div w:id="397366756">
                              <w:marLeft w:val="0"/>
                              <w:marRight w:val="0"/>
                              <w:marTop w:val="0"/>
                              <w:marBottom w:val="0"/>
                              <w:divBdr>
                                <w:top w:val="none" w:sz="0" w:space="0" w:color="auto"/>
                                <w:left w:val="none" w:sz="0" w:space="0" w:color="auto"/>
                                <w:bottom w:val="none" w:sz="0" w:space="0" w:color="auto"/>
                                <w:right w:val="none" w:sz="0" w:space="0" w:color="auto"/>
                              </w:divBdr>
                              <w:divsChild>
                                <w:div w:id="12168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613">
                      <w:marLeft w:val="0"/>
                      <w:marRight w:val="0"/>
                      <w:marTop w:val="0"/>
                      <w:marBottom w:val="0"/>
                      <w:divBdr>
                        <w:top w:val="none" w:sz="0" w:space="0" w:color="auto"/>
                        <w:left w:val="none" w:sz="0" w:space="0" w:color="auto"/>
                        <w:bottom w:val="none" w:sz="0" w:space="0" w:color="auto"/>
                        <w:right w:val="none" w:sz="0" w:space="0" w:color="auto"/>
                      </w:divBdr>
                      <w:divsChild>
                        <w:div w:id="1716388266">
                          <w:marLeft w:val="0"/>
                          <w:marRight w:val="0"/>
                          <w:marTop w:val="0"/>
                          <w:marBottom w:val="0"/>
                          <w:divBdr>
                            <w:top w:val="none" w:sz="0" w:space="0" w:color="auto"/>
                            <w:left w:val="none" w:sz="0" w:space="0" w:color="auto"/>
                            <w:bottom w:val="none" w:sz="0" w:space="0" w:color="auto"/>
                            <w:right w:val="none" w:sz="0" w:space="0" w:color="auto"/>
                          </w:divBdr>
                          <w:divsChild>
                            <w:div w:id="1659383490">
                              <w:marLeft w:val="0"/>
                              <w:marRight w:val="0"/>
                              <w:marTop w:val="0"/>
                              <w:marBottom w:val="0"/>
                              <w:divBdr>
                                <w:top w:val="none" w:sz="0" w:space="0" w:color="auto"/>
                                <w:left w:val="none" w:sz="0" w:space="0" w:color="auto"/>
                                <w:bottom w:val="none" w:sz="0" w:space="0" w:color="auto"/>
                                <w:right w:val="none" w:sz="0" w:space="0" w:color="auto"/>
                              </w:divBdr>
                              <w:divsChild>
                                <w:div w:id="5688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333">
                      <w:marLeft w:val="0"/>
                      <w:marRight w:val="0"/>
                      <w:marTop w:val="0"/>
                      <w:marBottom w:val="0"/>
                      <w:divBdr>
                        <w:top w:val="none" w:sz="0" w:space="0" w:color="auto"/>
                        <w:left w:val="none" w:sz="0" w:space="0" w:color="auto"/>
                        <w:bottom w:val="none" w:sz="0" w:space="0" w:color="auto"/>
                        <w:right w:val="none" w:sz="0" w:space="0" w:color="auto"/>
                      </w:divBdr>
                      <w:divsChild>
                        <w:div w:id="182593885">
                          <w:marLeft w:val="0"/>
                          <w:marRight w:val="0"/>
                          <w:marTop w:val="0"/>
                          <w:marBottom w:val="0"/>
                          <w:divBdr>
                            <w:top w:val="none" w:sz="0" w:space="0" w:color="auto"/>
                            <w:left w:val="none" w:sz="0" w:space="0" w:color="auto"/>
                            <w:bottom w:val="none" w:sz="0" w:space="0" w:color="auto"/>
                            <w:right w:val="none" w:sz="0" w:space="0" w:color="auto"/>
                          </w:divBdr>
                          <w:divsChild>
                            <w:div w:id="1926068279">
                              <w:marLeft w:val="0"/>
                              <w:marRight w:val="0"/>
                              <w:marTop w:val="0"/>
                              <w:marBottom w:val="0"/>
                              <w:divBdr>
                                <w:top w:val="none" w:sz="0" w:space="0" w:color="auto"/>
                                <w:left w:val="none" w:sz="0" w:space="0" w:color="auto"/>
                                <w:bottom w:val="none" w:sz="0" w:space="0" w:color="auto"/>
                                <w:right w:val="none" w:sz="0" w:space="0" w:color="auto"/>
                              </w:divBdr>
                              <w:divsChild>
                                <w:div w:id="1271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027">
                      <w:marLeft w:val="0"/>
                      <w:marRight w:val="0"/>
                      <w:marTop w:val="0"/>
                      <w:marBottom w:val="0"/>
                      <w:divBdr>
                        <w:top w:val="none" w:sz="0" w:space="0" w:color="auto"/>
                        <w:left w:val="none" w:sz="0" w:space="0" w:color="auto"/>
                        <w:bottom w:val="none" w:sz="0" w:space="0" w:color="auto"/>
                        <w:right w:val="none" w:sz="0" w:space="0" w:color="auto"/>
                      </w:divBdr>
                      <w:divsChild>
                        <w:div w:id="544295656">
                          <w:marLeft w:val="0"/>
                          <w:marRight w:val="0"/>
                          <w:marTop w:val="0"/>
                          <w:marBottom w:val="0"/>
                          <w:divBdr>
                            <w:top w:val="none" w:sz="0" w:space="0" w:color="auto"/>
                            <w:left w:val="none" w:sz="0" w:space="0" w:color="auto"/>
                            <w:bottom w:val="none" w:sz="0" w:space="0" w:color="auto"/>
                            <w:right w:val="none" w:sz="0" w:space="0" w:color="auto"/>
                          </w:divBdr>
                        </w:div>
                        <w:div w:id="317613635">
                          <w:marLeft w:val="0"/>
                          <w:marRight w:val="0"/>
                          <w:marTop w:val="0"/>
                          <w:marBottom w:val="0"/>
                          <w:divBdr>
                            <w:top w:val="none" w:sz="0" w:space="0" w:color="auto"/>
                            <w:left w:val="none" w:sz="0" w:space="0" w:color="auto"/>
                            <w:bottom w:val="none" w:sz="0" w:space="0" w:color="auto"/>
                            <w:right w:val="none" w:sz="0" w:space="0" w:color="auto"/>
                          </w:divBdr>
                          <w:divsChild>
                            <w:div w:id="1531070723">
                              <w:marLeft w:val="0"/>
                              <w:marRight w:val="0"/>
                              <w:marTop w:val="0"/>
                              <w:marBottom w:val="0"/>
                              <w:divBdr>
                                <w:top w:val="none" w:sz="0" w:space="0" w:color="auto"/>
                                <w:left w:val="none" w:sz="0" w:space="0" w:color="auto"/>
                                <w:bottom w:val="none" w:sz="0" w:space="0" w:color="auto"/>
                                <w:right w:val="none" w:sz="0" w:space="0" w:color="auto"/>
                              </w:divBdr>
                              <w:divsChild>
                                <w:div w:id="1361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17">
                      <w:marLeft w:val="0"/>
                      <w:marRight w:val="0"/>
                      <w:marTop w:val="0"/>
                      <w:marBottom w:val="0"/>
                      <w:divBdr>
                        <w:top w:val="none" w:sz="0" w:space="0" w:color="auto"/>
                        <w:left w:val="none" w:sz="0" w:space="0" w:color="auto"/>
                        <w:bottom w:val="none" w:sz="0" w:space="0" w:color="auto"/>
                        <w:right w:val="none" w:sz="0" w:space="0" w:color="auto"/>
                      </w:divBdr>
                      <w:divsChild>
                        <w:div w:id="903687114">
                          <w:marLeft w:val="0"/>
                          <w:marRight w:val="0"/>
                          <w:marTop w:val="0"/>
                          <w:marBottom w:val="0"/>
                          <w:divBdr>
                            <w:top w:val="none" w:sz="0" w:space="0" w:color="auto"/>
                            <w:left w:val="none" w:sz="0" w:space="0" w:color="auto"/>
                            <w:bottom w:val="none" w:sz="0" w:space="0" w:color="auto"/>
                            <w:right w:val="none" w:sz="0" w:space="0" w:color="auto"/>
                          </w:divBdr>
                          <w:divsChild>
                            <w:div w:id="2076929460">
                              <w:marLeft w:val="0"/>
                              <w:marRight w:val="0"/>
                              <w:marTop w:val="0"/>
                              <w:marBottom w:val="0"/>
                              <w:divBdr>
                                <w:top w:val="none" w:sz="0" w:space="0" w:color="auto"/>
                                <w:left w:val="none" w:sz="0" w:space="0" w:color="auto"/>
                                <w:bottom w:val="none" w:sz="0" w:space="0" w:color="auto"/>
                                <w:right w:val="none" w:sz="0" w:space="0" w:color="auto"/>
                              </w:divBdr>
                              <w:divsChild>
                                <w:div w:id="839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24229">
      <w:bodyDiv w:val="1"/>
      <w:marLeft w:val="0"/>
      <w:marRight w:val="0"/>
      <w:marTop w:val="0"/>
      <w:marBottom w:val="0"/>
      <w:divBdr>
        <w:top w:val="none" w:sz="0" w:space="0" w:color="auto"/>
        <w:left w:val="none" w:sz="0" w:space="0" w:color="auto"/>
        <w:bottom w:val="none" w:sz="0" w:space="0" w:color="auto"/>
        <w:right w:val="none" w:sz="0" w:space="0" w:color="auto"/>
      </w:divBdr>
      <w:divsChild>
        <w:div w:id="521936020">
          <w:marLeft w:val="0"/>
          <w:marRight w:val="0"/>
          <w:marTop w:val="0"/>
          <w:marBottom w:val="0"/>
          <w:divBdr>
            <w:top w:val="none" w:sz="0" w:space="0" w:color="auto"/>
            <w:left w:val="none" w:sz="0" w:space="0" w:color="auto"/>
            <w:bottom w:val="none" w:sz="0" w:space="0" w:color="auto"/>
            <w:right w:val="none" w:sz="0" w:space="0" w:color="auto"/>
          </w:divBdr>
          <w:divsChild>
            <w:div w:id="119880929">
              <w:marLeft w:val="0"/>
              <w:marRight w:val="0"/>
              <w:marTop w:val="0"/>
              <w:marBottom w:val="0"/>
              <w:divBdr>
                <w:top w:val="none" w:sz="0" w:space="0" w:color="auto"/>
                <w:left w:val="none" w:sz="0" w:space="0" w:color="auto"/>
                <w:bottom w:val="none" w:sz="0" w:space="0" w:color="auto"/>
                <w:right w:val="none" w:sz="0" w:space="0" w:color="auto"/>
              </w:divBdr>
            </w:div>
          </w:divsChild>
        </w:div>
        <w:div w:id="1392313638">
          <w:marLeft w:val="0"/>
          <w:marRight w:val="0"/>
          <w:marTop w:val="0"/>
          <w:marBottom w:val="0"/>
          <w:divBdr>
            <w:top w:val="none" w:sz="0" w:space="0" w:color="auto"/>
            <w:left w:val="none" w:sz="0" w:space="0" w:color="auto"/>
            <w:bottom w:val="none" w:sz="0" w:space="0" w:color="auto"/>
            <w:right w:val="none" w:sz="0" w:space="0" w:color="auto"/>
          </w:divBdr>
          <w:divsChild>
            <w:div w:id="20565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2015-03-30T06:48:00Z</dcterms:created>
  <dcterms:modified xsi:type="dcterms:W3CDTF">2015-03-30T06:48:00Z</dcterms:modified>
</cp:coreProperties>
</file>